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F029D1" w:rsidRPr="00E84DC8" w14:paraId="7FA4D863" w14:textId="77777777" w:rsidTr="0012406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878F3E6" w14:textId="55D004A2" w:rsidR="00F029D1" w:rsidRPr="00E84DC8" w:rsidRDefault="00C2709A" w:rsidP="00124063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Бұйрыққа </w:t>
            </w:r>
            <w:r w:rsidR="00A8506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14:paraId="6331916C" w14:textId="77777777" w:rsidR="00F029D1" w:rsidRPr="00E84DC8" w:rsidRDefault="00F029D1" w:rsidP="00124063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0CBB512F" w14:textId="77777777" w:rsidR="00C2709A" w:rsidRDefault="00C2709A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Hlk204923741"/>
    </w:p>
    <w:p w14:paraId="36ED5CE3" w14:textId="0487498B" w:rsidR="00C2709A" w:rsidRPr="00275EC8" w:rsidRDefault="00C2709A" w:rsidP="00C2709A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2709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Республикасы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Қаржы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A923E1">
        <w:rPr>
          <w:rFonts w:ascii="Times New Roman" w:hAnsi="Times New Roman" w:cs="Times New Roman"/>
          <w:b/>
          <w:bCs/>
          <w:sz w:val="28"/>
          <w:szCs w:val="28"/>
        </w:rPr>
        <w:t>министрл</w:t>
      </w:r>
      <w:r w:rsidR="00A923E1">
        <w:rPr>
          <w:rFonts w:ascii="Times New Roman" w:hAnsi="Times New Roman" w:cs="Times New Roman"/>
          <w:b/>
          <w:bCs/>
          <w:sz w:val="28"/>
          <w:szCs w:val="28"/>
          <w:lang w:val="kk-KZ"/>
        </w:rPr>
        <w:t>ігінің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күші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жойылған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кейбір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бұйрықтарының</w:t>
      </w:r>
      <w:r w:rsidRPr="00C2709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2709A">
        <w:rPr>
          <w:rFonts w:ascii="Times New Roman" w:hAnsi="Times New Roman" w:cs="Times New Roman"/>
          <w:b/>
          <w:bCs/>
          <w:sz w:val="28"/>
          <w:szCs w:val="28"/>
        </w:rPr>
        <w:t>тізбесі</w:t>
      </w:r>
    </w:p>
    <w:p w14:paraId="428EDC59" w14:textId="77777777" w:rsidR="00C2709A" w:rsidRPr="00A85062" w:rsidRDefault="00C2709A" w:rsidP="00C93BE2">
      <w:pPr>
        <w:pStyle w:val="af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D361EA4" w14:textId="77777777" w:rsidR="00953980" w:rsidRPr="00A85062" w:rsidRDefault="00953980" w:rsidP="00C93BE2">
      <w:pPr>
        <w:pStyle w:val="af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78DB44F" w14:textId="0178BC2D" w:rsidR="00293A79" w:rsidRDefault="00C2709A" w:rsidP="00BC47C6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C2709A">
        <w:rPr>
          <w:rFonts w:ascii="Times New Roman" w:hAnsi="Times New Roman" w:cs="Times New Roman"/>
          <w:sz w:val="28"/>
          <w:szCs w:val="28"/>
          <w:lang w:val="kk-KZ"/>
        </w:rPr>
        <w:t>«Жеке тұлғалардың мәмілелері мен шарттары, сондай-ақ мұраға құқықтылығы туралы берілген куәліктері бойынша мәліметтерді нотариустардың ұсыну нысанын, қағидаларын және мерзімдерін бекіту туралы» Қазақстан Республикасы Премьер-Министрінің Бірінші орынбасары - Қазақстан Республикасы Қаржы министрінің 2020 жылғы 2 наурыздағы №</w:t>
      </w:r>
      <w:r w:rsidR="00AB00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709A">
        <w:rPr>
          <w:rFonts w:ascii="Times New Roman" w:hAnsi="Times New Roman" w:cs="Times New Roman"/>
          <w:sz w:val="28"/>
          <w:szCs w:val="28"/>
          <w:lang w:val="kk-KZ"/>
        </w:rPr>
        <w:t xml:space="preserve">212 бұйрығы </w:t>
      </w:r>
      <w:r w:rsidR="00293A79" w:rsidRPr="00C2709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C2709A">
        <w:rPr>
          <w:rFonts w:ascii="Times New Roman" w:hAnsi="Times New Roman" w:cs="Times New Roman"/>
          <w:sz w:val="28"/>
          <w:szCs w:val="28"/>
          <w:lang w:val="kk-KZ"/>
        </w:rPr>
        <w:t>Нормативтік құқықтық актілерді мемлекеттік тіркеу тізілімінде №</w:t>
      </w:r>
      <w:r w:rsidR="00AB00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1" w:name="_Hlk219365771"/>
      <w:r w:rsidR="00AB00B9" w:rsidRPr="00AB00B9">
        <w:rPr>
          <w:rFonts w:ascii="Times New Roman" w:hAnsi="Times New Roman" w:cs="Times New Roman"/>
          <w:sz w:val="28"/>
          <w:szCs w:val="28"/>
          <w:lang w:val="kk-KZ"/>
        </w:rPr>
        <w:t xml:space="preserve">20208 </w:t>
      </w:r>
      <w:bookmarkEnd w:id="1"/>
      <w:r w:rsidRPr="00C2709A">
        <w:rPr>
          <w:rFonts w:ascii="Times New Roman" w:hAnsi="Times New Roman" w:cs="Times New Roman"/>
          <w:sz w:val="28"/>
          <w:szCs w:val="28"/>
          <w:lang w:val="kk-KZ"/>
        </w:rPr>
        <w:t>болып тіркелген</w:t>
      </w:r>
      <w:r w:rsidR="00293A79" w:rsidRPr="00C2709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0FC56A7D" w14:textId="26EF69BD" w:rsidR="00AB00B9" w:rsidRPr="00AB00B9" w:rsidRDefault="00AB00B9" w:rsidP="00BC47C6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AB00B9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. «</w:t>
      </w:r>
      <w:r w:rsidRPr="00AB00B9">
        <w:rPr>
          <w:rFonts w:ascii="Times New Roman" w:hAnsi="Times New Roman" w:cs="Times New Roman"/>
          <w:sz w:val="28"/>
          <w:szCs w:val="28"/>
          <w:lang w:val="ru-KZ"/>
        </w:rPr>
        <w:t>Жеке тұлғалардың мәмілелері мен шарттары бойынша мәліметтерді нотариустардың ұсыну нысанын, қағидаларын және мерзімдерін бекіту туралы</w:t>
      </w:r>
      <w:r w:rsidRPr="00C2709A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B00B9">
        <w:rPr>
          <w:rFonts w:ascii="Times New Roman" w:hAnsi="Times New Roman" w:cs="Times New Roman"/>
          <w:sz w:val="28"/>
          <w:szCs w:val="28"/>
          <w:lang w:val="ru-KZ"/>
        </w:rPr>
        <w:t xml:space="preserve"> Қазақстан Республикасы Премьер-Министрінің Бірінші орынбасары – Қазақстан Республикасы Қаржы министрінің 2020 жылғы 2 наурыздағы № 212 бұйрығына өзгерістер енгізу туралы</w:t>
      </w:r>
      <w:r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AB00B9">
        <w:rPr>
          <w:rFonts w:ascii="Times New Roman" w:hAnsi="Times New Roman" w:cs="Times New Roman"/>
          <w:sz w:val="28"/>
          <w:szCs w:val="28"/>
          <w:lang w:val="ru-KZ"/>
        </w:rPr>
        <w:t>Қазақстан Республикасы Қаржы министрінің 2021 жылғы 25 наурыздағы № 246 бұйрығы</w:t>
      </w:r>
      <w:r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AB00B9">
        <w:rPr>
          <w:rFonts w:ascii="Times New Roman" w:hAnsi="Times New Roman" w:cs="Times New Roman"/>
          <w:sz w:val="28"/>
          <w:szCs w:val="28"/>
          <w:lang w:val="ru-KZ"/>
        </w:rPr>
        <w:t>(Нормативтік құқықтық актілерді мемлекеттік тіркеу тізілімінде №  22399  болып тіркелген).</w:t>
      </w:r>
    </w:p>
    <w:p w14:paraId="5F7080A7" w14:textId="2979F027" w:rsidR="00C2709A" w:rsidRDefault="00AB00B9" w:rsidP="00BC47C6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00B9">
        <w:rPr>
          <w:rFonts w:ascii="Times New Roman" w:hAnsi="Times New Roman" w:cs="Times New Roman"/>
          <w:sz w:val="28"/>
          <w:szCs w:val="28"/>
          <w:lang w:val="ru-KZ"/>
        </w:rPr>
        <w:t>3</w:t>
      </w:r>
      <w:r w:rsidR="00C2709A">
        <w:rPr>
          <w:rFonts w:ascii="Times New Roman" w:hAnsi="Times New Roman" w:cs="Times New Roman"/>
          <w:sz w:val="28"/>
          <w:szCs w:val="28"/>
          <w:lang w:val="kk-KZ"/>
        </w:rPr>
        <w:t>. «</w:t>
      </w:r>
      <w:r w:rsidR="00C2709A" w:rsidRPr="00C2709A">
        <w:rPr>
          <w:rFonts w:ascii="Times New Roman" w:hAnsi="Times New Roman" w:cs="Times New Roman"/>
          <w:sz w:val="28"/>
          <w:szCs w:val="28"/>
          <w:lang w:val="kk-KZ"/>
        </w:rPr>
        <w:t>Жеке тұлғалардың мәмілелері мен шарттары, сондай-ақ мұраға құқықтылығы туралы берілген куәліктері бойынша мәліметтерді нотариустардың ұсыну нысанын, қағидаларын және мерзімдерін бекіту туралы</w:t>
      </w:r>
      <w:r w:rsidR="00C2709A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C2709A" w:rsidRPr="00C2709A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Премьер-Министрінің Бірінші орынбасары – Қазақстан Республикасы Қаржы министрінің 2020 жылғы 2 наурыздағы № 212 бұйрығына өзгерістер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00B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орынбасары - Қаржы министрінің 2022 жылғы 13 қыркүйектегі № 948 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709A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bookmarkStart w:id="2" w:name="_Hlk219365915"/>
      <w:r w:rsidRPr="00AB00B9">
        <w:rPr>
          <w:rFonts w:ascii="Times New Roman" w:hAnsi="Times New Roman" w:cs="Times New Roman"/>
          <w:sz w:val="28"/>
          <w:szCs w:val="28"/>
          <w:lang w:val="kk-KZ"/>
        </w:rPr>
        <w:t>29557</w:t>
      </w:r>
      <w:bookmarkEnd w:id="2"/>
      <w:r w:rsidRPr="00C2709A">
        <w:rPr>
          <w:rFonts w:ascii="Times New Roman" w:hAnsi="Times New Roman" w:cs="Times New Roman"/>
          <w:sz w:val="28"/>
          <w:szCs w:val="28"/>
          <w:lang w:val="kk-KZ"/>
        </w:rPr>
        <w:t xml:space="preserve"> болып тіркелген).</w:t>
      </w:r>
    </w:p>
    <w:bookmarkEnd w:id="0"/>
    <w:p w14:paraId="5ED41EE9" w14:textId="77777777" w:rsidR="00F029D1" w:rsidRPr="00275EC8" w:rsidRDefault="00F029D1" w:rsidP="00F029D1">
      <w:pPr>
        <w:pStyle w:val="af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sectPr w:rsidR="00F029D1" w:rsidRPr="00275EC8" w:rsidSect="00A923E1">
      <w:headerReference w:type="default" r:id="rId7"/>
      <w:pgSz w:w="11906" w:h="16838"/>
      <w:pgMar w:top="1418" w:right="851" w:bottom="1418" w:left="1418" w:header="709" w:footer="709" w:gutter="0"/>
      <w:pgNumType w:start="11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8FC1" w14:textId="77777777" w:rsidR="00DE0E6B" w:rsidRDefault="00DE0E6B" w:rsidP="00C53BE2">
      <w:r>
        <w:separator/>
      </w:r>
    </w:p>
  </w:endnote>
  <w:endnote w:type="continuationSeparator" w:id="0">
    <w:p w14:paraId="7A8AAC3B" w14:textId="77777777" w:rsidR="00DE0E6B" w:rsidRDefault="00DE0E6B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B144E" w14:textId="77777777" w:rsidR="00DE0E6B" w:rsidRDefault="00DE0E6B" w:rsidP="00C53BE2">
      <w:r>
        <w:separator/>
      </w:r>
    </w:p>
  </w:footnote>
  <w:footnote w:type="continuationSeparator" w:id="0">
    <w:p w14:paraId="55EB22A8" w14:textId="77777777" w:rsidR="00DE0E6B" w:rsidRDefault="00DE0E6B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31745"/>
    <w:multiLevelType w:val="hybridMultilevel"/>
    <w:tmpl w:val="E8246EAA"/>
    <w:lvl w:ilvl="0" w:tplc="F66AE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30767922">
    <w:abstractNumId w:val="1"/>
  </w:num>
  <w:num w:numId="2" w16cid:durableId="1898203238">
    <w:abstractNumId w:val="0"/>
  </w:num>
  <w:num w:numId="3" w16cid:durableId="1496990416">
    <w:abstractNumId w:val="3"/>
  </w:num>
  <w:num w:numId="4" w16cid:durableId="1704941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24E57"/>
    <w:rsid w:val="000A0F55"/>
    <w:rsid w:val="000D68F9"/>
    <w:rsid w:val="000E6344"/>
    <w:rsid w:val="00136031"/>
    <w:rsid w:val="001416AD"/>
    <w:rsid w:val="00196968"/>
    <w:rsid w:val="001979D4"/>
    <w:rsid w:val="001C6565"/>
    <w:rsid w:val="002372DE"/>
    <w:rsid w:val="00257AE7"/>
    <w:rsid w:val="00275EC8"/>
    <w:rsid w:val="00275EFF"/>
    <w:rsid w:val="00293774"/>
    <w:rsid w:val="00293A79"/>
    <w:rsid w:val="00295C6C"/>
    <w:rsid w:val="00295E3A"/>
    <w:rsid w:val="002B0FB8"/>
    <w:rsid w:val="002B22C7"/>
    <w:rsid w:val="002E524A"/>
    <w:rsid w:val="002F6A27"/>
    <w:rsid w:val="00300C9D"/>
    <w:rsid w:val="003069BE"/>
    <w:rsid w:val="00380A66"/>
    <w:rsid w:val="004D32D5"/>
    <w:rsid w:val="0051306A"/>
    <w:rsid w:val="0056201D"/>
    <w:rsid w:val="005A7565"/>
    <w:rsid w:val="005B2D6F"/>
    <w:rsid w:val="005B7BA5"/>
    <w:rsid w:val="005D0CFD"/>
    <w:rsid w:val="00664407"/>
    <w:rsid w:val="0068635A"/>
    <w:rsid w:val="00706AE7"/>
    <w:rsid w:val="00735312"/>
    <w:rsid w:val="00742EAE"/>
    <w:rsid w:val="0078392C"/>
    <w:rsid w:val="0079617C"/>
    <w:rsid w:val="007B47F7"/>
    <w:rsid w:val="008079C0"/>
    <w:rsid w:val="00862A07"/>
    <w:rsid w:val="008803A6"/>
    <w:rsid w:val="00894E3B"/>
    <w:rsid w:val="008A2C23"/>
    <w:rsid w:val="00901784"/>
    <w:rsid w:val="00953980"/>
    <w:rsid w:val="0099366C"/>
    <w:rsid w:val="00A34FA3"/>
    <w:rsid w:val="00A65D17"/>
    <w:rsid w:val="00A85062"/>
    <w:rsid w:val="00A923E1"/>
    <w:rsid w:val="00AB00B9"/>
    <w:rsid w:val="00AC5763"/>
    <w:rsid w:val="00B05558"/>
    <w:rsid w:val="00B13E0E"/>
    <w:rsid w:val="00B323AF"/>
    <w:rsid w:val="00B52DBA"/>
    <w:rsid w:val="00B5779B"/>
    <w:rsid w:val="00B637B6"/>
    <w:rsid w:val="00B83674"/>
    <w:rsid w:val="00BB3D18"/>
    <w:rsid w:val="00BC47C6"/>
    <w:rsid w:val="00BE7938"/>
    <w:rsid w:val="00C2709A"/>
    <w:rsid w:val="00C53BE2"/>
    <w:rsid w:val="00C93BE2"/>
    <w:rsid w:val="00C95902"/>
    <w:rsid w:val="00CD0D9B"/>
    <w:rsid w:val="00CD3E1F"/>
    <w:rsid w:val="00CD3F13"/>
    <w:rsid w:val="00CE4BF4"/>
    <w:rsid w:val="00D35125"/>
    <w:rsid w:val="00D41E39"/>
    <w:rsid w:val="00D43301"/>
    <w:rsid w:val="00DC0840"/>
    <w:rsid w:val="00DE0B62"/>
    <w:rsid w:val="00DE0E6B"/>
    <w:rsid w:val="00E428F9"/>
    <w:rsid w:val="00E45536"/>
    <w:rsid w:val="00E924F9"/>
    <w:rsid w:val="00E93B90"/>
    <w:rsid w:val="00EA323C"/>
    <w:rsid w:val="00EB5A3C"/>
    <w:rsid w:val="00EB6CB5"/>
    <w:rsid w:val="00F029D1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0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  <w:style w:type="paragraph" w:styleId="2">
    <w:name w:val="Quote"/>
    <w:basedOn w:val="a"/>
    <w:next w:val="a"/>
    <w:link w:val="20"/>
    <w:uiPriority w:val="29"/>
    <w:qFormat/>
    <w:rsid w:val="007353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0">
    <w:name w:val="Цитата 2 Знак"/>
    <w:basedOn w:val="a0"/>
    <w:link w:val="2"/>
    <w:uiPriority w:val="29"/>
    <w:rsid w:val="00735312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AB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21" Type="http://schemas.openxmlformats.org/officeDocument/2006/relationships/image" Target="media/image921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22</cp:revision>
  <cp:lastPrinted>2025-10-30T09:33:00Z</cp:lastPrinted>
  <dcterms:created xsi:type="dcterms:W3CDTF">2025-11-14T10:55:00Z</dcterms:created>
  <dcterms:modified xsi:type="dcterms:W3CDTF">2026-02-23T06:40:00Z</dcterms:modified>
</cp:coreProperties>
</file>